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1BA8" w14:textId="77777777" w:rsidR="00510090" w:rsidRPr="00510090" w:rsidRDefault="00510090">
      <w:pPr>
        <w:rPr>
          <w:rFonts w:ascii="Roboto" w:hAnsi="Roboto"/>
        </w:rPr>
      </w:pPr>
      <w:r w:rsidRPr="00510090">
        <w:rPr>
          <w:rFonts w:ascii="Roboto" w:hAnsi="Roboto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E0D1BBB" wp14:editId="0E0D1BBC">
            <wp:simplePos x="0" y="0"/>
            <wp:positionH relativeFrom="page">
              <wp:posOffset>-9525</wp:posOffset>
            </wp:positionH>
            <wp:positionV relativeFrom="paragraph">
              <wp:posOffset>-1917700</wp:posOffset>
            </wp:positionV>
            <wp:extent cx="7648575" cy="1914525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 header 1609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0D1BA9" w14:textId="77777777" w:rsidR="00510090" w:rsidRPr="00A02138" w:rsidRDefault="00510090">
      <w:pPr>
        <w:rPr>
          <w:rFonts w:ascii="Roboto" w:hAnsi="Roboto"/>
          <w:sz w:val="40"/>
          <w:szCs w:val="48"/>
        </w:rPr>
      </w:pPr>
      <w:r w:rsidRPr="00A02138">
        <w:rPr>
          <w:rFonts w:ascii="Roboto" w:hAnsi="Roboto"/>
          <w:sz w:val="40"/>
          <w:szCs w:val="48"/>
        </w:rPr>
        <w:t>Press Release</w:t>
      </w:r>
    </w:p>
    <w:p w14:paraId="0E0D1BAA" w14:textId="77777777" w:rsidR="00510090" w:rsidRPr="008025C0" w:rsidRDefault="00CF61A9">
      <w:pPr>
        <w:rPr>
          <w:rFonts w:ascii="Roboto" w:hAnsi="Roboto"/>
          <w:b/>
          <w:bCs/>
          <w:color w:val="095935"/>
          <w:sz w:val="20"/>
        </w:rPr>
      </w:pPr>
      <w:r>
        <w:rPr>
          <w:rFonts w:ascii="Roboto" w:hAnsi="Roboto"/>
          <w:b/>
          <w:bCs/>
          <w:color w:val="095935"/>
          <w:sz w:val="20"/>
        </w:rPr>
        <w:t>22</w:t>
      </w:r>
      <w:r w:rsidRPr="00CF61A9">
        <w:rPr>
          <w:rFonts w:ascii="Roboto" w:hAnsi="Roboto"/>
          <w:b/>
          <w:bCs/>
          <w:color w:val="095935"/>
          <w:sz w:val="20"/>
          <w:vertAlign w:val="superscript"/>
        </w:rPr>
        <w:t>nd</w:t>
      </w:r>
      <w:r>
        <w:rPr>
          <w:rFonts w:ascii="Roboto" w:hAnsi="Roboto"/>
          <w:b/>
          <w:bCs/>
          <w:color w:val="095935"/>
          <w:sz w:val="20"/>
        </w:rPr>
        <w:t xml:space="preserve"> </w:t>
      </w:r>
      <w:r w:rsidR="00783DA2">
        <w:rPr>
          <w:rFonts w:ascii="Roboto" w:hAnsi="Roboto"/>
          <w:b/>
          <w:bCs/>
          <w:color w:val="095935"/>
          <w:sz w:val="20"/>
        </w:rPr>
        <w:t>March</w:t>
      </w:r>
      <w:r w:rsidR="00352B13">
        <w:rPr>
          <w:rFonts w:ascii="Roboto" w:hAnsi="Roboto"/>
          <w:b/>
          <w:bCs/>
          <w:color w:val="095935"/>
          <w:sz w:val="20"/>
        </w:rPr>
        <w:t>,</w:t>
      </w:r>
      <w:r w:rsidR="00510090" w:rsidRPr="008025C0">
        <w:rPr>
          <w:rFonts w:ascii="Roboto" w:hAnsi="Roboto"/>
          <w:b/>
          <w:bCs/>
          <w:color w:val="095935"/>
          <w:sz w:val="20"/>
        </w:rPr>
        <w:t xml:space="preserve"> 202</w:t>
      </w:r>
      <w:r w:rsidR="00783DA2">
        <w:rPr>
          <w:rFonts w:ascii="Roboto" w:hAnsi="Roboto"/>
          <w:b/>
          <w:bCs/>
          <w:color w:val="095935"/>
          <w:sz w:val="20"/>
        </w:rPr>
        <w:t>1</w:t>
      </w:r>
    </w:p>
    <w:p w14:paraId="0E0D1BAB" w14:textId="77777777" w:rsidR="00510090" w:rsidRDefault="007137E9" w:rsidP="00A02138">
      <w:pPr>
        <w:spacing w:before="240"/>
        <w:rPr>
          <w:rFonts w:ascii="Roboto" w:hAnsi="Roboto"/>
          <w:sz w:val="40"/>
          <w:szCs w:val="40"/>
        </w:rPr>
      </w:pPr>
      <w:r>
        <w:rPr>
          <w:rFonts w:ascii="Roboto" w:hAnsi="Roboto"/>
          <w:sz w:val="40"/>
          <w:szCs w:val="40"/>
        </w:rPr>
        <w:t xml:space="preserve">Vision </w:t>
      </w:r>
      <w:r w:rsidR="00783DA2">
        <w:rPr>
          <w:rFonts w:ascii="Roboto" w:hAnsi="Roboto"/>
          <w:sz w:val="40"/>
          <w:szCs w:val="40"/>
        </w:rPr>
        <w:t>acts to counteract Brexit effect</w:t>
      </w:r>
    </w:p>
    <w:p w14:paraId="0E0D1BAC" w14:textId="77777777" w:rsidR="00046D94" w:rsidRPr="00F61F58" w:rsidRDefault="00E630D1" w:rsidP="00F61F58">
      <w:pPr>
        <w:spacing w:before="240" w:after="240"/>
        <w:rPr>
          <w:rFonts w:ascii="Roboto" w:hAnsi="Roboto"/>
          <w:i/>
          <w:szCs w:val="24"/>
        </w:rPr>
      </w:pPr>
      <w:r w:rsidRPr="00F61F58">
        <w:rPr>
          <w:rFonts w:ascii="Roboto" w:hAnsi="Roboto"/>
          <w:i/>
          <w:szCs w:val="24"/>
        </w:rPr>
        <w:t>Vision</w:t>
      </w:r>
      <w:r w:rsidR="00352B13" w:rsidRPr="00F61F58">
        <w:rPr>
          <w:rFonts w:ascii="Roboto" w:hAnsi="Roboto"/>
          <w:i/>
          <w:szCs w:val="24"/>
        </w:rPr>
        <w:t xml:space="preserve"> </w:t>
      </w:r>
      <w:r w:rsidR="00CF61A9">
        <w:rPr>
          <w:rFonts w:ascii="Roboto" w:hAnsi="Roboto"/>
          <w:i/>
          <w:szCs w:val="24"/>
        </w:rPr>
        <w:t>adapts to retain</w:t>
      </w:r>
      <w:r w:rsidR="000D6E24">
        <w:rPr>
          <w:rFonts w:ascii="Roboto" w:hAnsi="Roboto"/>
          <w:i/>
          <w:szCs w:val="24"/>
        </w:rPr>
        <w:t xml:space="preserve"> high </w:t>
      </w:r>
      <w:r w:rsidR="00F61F58" w:rsidRPr="00F61F58">
        <w:rPr>
          <w:rFonts w:ascii="Roboto" w:hAnsi="Roboto"/>
          <w:i/>
          <w:szCs w:val="24"/>
        </w:rPr>
        <w:t xml:space="preserve">stock levels </w:t>
      </w:r>
      <w:r w:rsidR="00CF61A9">
        <w:rPr>
          <w:rFonts w:ascii="Roboto" w:hAnsi="Roboto"/>
          <w:i/>
          <w:szCs w:val="24"/>
        </w:rPr>
        <w:t>to beat</w:t>
      </w:r>
      <w:r w:rsidR="000D6E24">
        <w:rPr>
          <w:rFonts w:ascii="Roboto" w:hAnsi="Roboto"/>
          <w:i/>
          <w:szCs w:val="24"/>
        </w:rPr>
        <w:t xml:space="preserve"> Brexit</w:t>
      </w:r>
      <w:r w:rsidR="00CF61A9">
        <w:rPr>
          <w:rFonts w:ascii="Roboto" w:hAnsi="Roboto"/>
          <w:i/>
          <w:szCs w:val="24"/>
        </w:rPr>
        <w:t xml:space="preserve"> supply</w:t>
      </w:r>
      <w:r w:rsidR="00F61F58" w:rsidRPr="00F61F58">
        <w:rPr>
          <w:rFonts w:ascii="Roboto" w:hAnsi="Roboto"/>
          <w:i/>
          <w:szCs w:val="24"/>
        </w:rPr>
        <w:t xml:space="preserve"> chain </w:t>
      </w:r>
      <w:r w:rsidR="00CF61A9">
        <w:rPr>
          <w:rFonts w:ascii="Roboto" w:hAnsi="Roboto"/>
          <w:i/>
          <w:szCs w:val="24"/>
        </w:rPr>
        <w:t>impact</w:t>
      </w:r>
    </w:p>
    <w:p w14:paraId="0E0D1BAD" w14:textId="6115C409" w:rsidR="000D6E24" w:rsidRDefault="000D6E24" w:rsidP="00F61F58">
      <w:pPr>
        <w:spacing w:before="360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 xml:space="preserve">Vision </w:t>
      </w:r>
      <w:r w:rsidR="00CF61A9">
        <w:rPr>
          <w:rFonts w:ascii="Roboto" w:hAnsi="Roboto"/>
          <w:szCs w:val="24"/>
        </w:rPr>
        <w:t>has built</w:t>
      </w:r>
      <w:r>
        <w:rPr>
          <w:rFonts w:ascii="Roboto" w:hAnsi="Roboto"/>
          <w:szCs w:val="24"/>
        </w:rPr>
        <w:t xml:space="preserve"> high stock levels with more than 1</w:t>
      </w:r>
      <w:r w:rsidR="004E36FF">
        <w:rPr>
          <w:rFonts w:ascii="Roboto" w:hAnsi="Roboto"/>
          <w:szCs w:val="24"/>
        </w:rPr>
        <w:t>00</w:t>
      </w:r>
      <w:r>
        <w:rPr>
          <w:rFonts w:ascii="Roboto" w:hAnsi="Roboto"/>
          <w:szCs w:val="24"/>
        </w:rPr>
        <w:t xml:space="preserve">,000 items currently available, </w:t>
      </w:r>
      <w:r w:rsidR="00CF61A9">
        <w:rPr>
          <w:rFonts w:ascii="Roboto" w:hAnsi="Roboto"/>
          <w:szCs w:val="24"/>
        </w:rPr>
        <w:t>to counteract</w:t>
      </w:r>
      <w:r>
        <w:rPr>
          <w:rFonts w:ascii="Roboto" w:hAnsi="Roboto"/>
          <w:szCs w:val="24"/>
        </w:rPr>
        <w:t xml:space="preserve"> </w:t>
      </w:r>
      <w:r w:rsidR="00CF61A9">
        <w:rPr>
          <w:rFonts w:ascii="Roboto" w:hAnsi="Roboto"/>
          <w:szCs w:val="24"/>
        </w:rPr>
        <w:t xml:space="preserve">Brexit’s </w:t>
      </w:r>
      <w:r w:rsidR="00E12D3F">
        <w:rPr>
          <w:rFonts w:ascii="Roboto" w:hAnsi="Roboto"/>
          <w:szCs w:val="24"/>
        </w:rPr>
        <w:t xml:space="preserve">customs clearance delays </w:t>
      </w:r>
      <w:r>
        <w:rPr>
          <w:rFonts w:ascii="Roboto" w:hAnsi="Roboto"/>
          <w:szCs w:val="24"/>
        </w:rPr>
        <w:t>on UK</w:t>
      </w:r>
      <w:r w:rsidR="00CF61A9">
        <w:rPr>
          <w:rFonts w:ascii="Roboto" w:hAnsi="Roboto"/>
          <w:szCs w:val="24"/>
        </w:rPr>
        <w:t xml:space="preserve"> imports</w:t>
      </w:r>
      <w:r w:rsidR="008C65CC">
        <w:rPr>
          <w:rFonts w:ascii="Roboto" w:hAnsi="Roboto"/>
          <w:szCs w:val="24"/>
        </w:rPr>
        <w:t xml:space="preserve"> and exports</w:t>
      </w:r>
      <w:r>
        <w:rPr>
          <w:rFonts w:ascii="Roboto" w:hAnsi="Roboto"/>
          <w:szCs w:val="24"/>
        </w:rPr>
        <w:t>, thanks to proactive measures taken by the specialist maker of mounts, connectivity and audio products.</w:t>
      </w:r>
    </w:p>
    <w:p w14:paraId="0E0D1BAE" w14:textId="77777777" w:rsidR="00FB672A" w:rsidRDefault="005010E5" w:rsidP="00783DA2">
      <w:pPr>
        <w:rPr>
          <w:rFonts w:ascii="Roboto" w:hAnsi="Roboto"/>
        </w:rPr>
      </w:pPr>
      <w:r>
        <w:rPr>
          <w:rFonts w:ascii="Roboto" w:hAnsi="Roboto"/>
          <w:szCs w:val="24"/>
        </w:rPr>
        <w:t>“</w:t>
      </w:r>
      <w:r w:rsidR="00FB672A">
        <w:rPr>
          <w:rFonts w:ascii="Roboto" w:hAnsi="Roboto"/>
          <w:szCs w:val="24"/>
        </w:rPr>
        <w:t xml:space="preserve">AV installation businesses </w:t>
      </w:r>
      <w:r w:rsidR="00CF61A9">
        <w:rPr>
          <w:rFonts w:ascii="Roboto" w:hAnsi="Roboto"/>
          <w:szCs w:val="24"/>
        </w:rPr>
        <w:t xml:space="preserve">look to us to </w:t>
      </w:r>
      <w:r w:rsidR="009738E3">
        <w:rPr>
          <w:rFonts w:ascii="Roboto" w:hAnsi="Roboto"/>
          <w:szCs w:val="24"/>
        </w:rPr>
        <w:t>make</w:t>
      </w:r>
      <w:r w:rsidR="00CF61A9">
        <w:rPr>
          <w:rFonts w:ascii="Roboto" w:hAnsi="Roboto"/>
          <w:szCs w:val="24"/>
        </w:rPr>
        <w:t xml:space="preserve"> product available </w:t>
      </w:r>
      <w:r w:rsidR="00CC2F4B">
        <w:rPr>
          <w:rFonts w:ascii="Roboto" w:hAnsi="Roboto"/>
          <w:szCs w:val="24"/>
        </w:rPr>
        <w:t>as soon as</w:t>
      </w:r>
      <w:r w:rsidR="00CF61A9">
        <w:rPr>
          <w:rFonts w:ascii="Roboto" w:hAnsi="Roboto"/>
          <w:szCs w:val="24"/>
        </w:rPr>
        <w:t xml:space="preserve"> they need it, so they can </w:t>
      </w:r>
      <w:r w:rsidR="00CC2F4B">
        <w:rPr>
          <w:rFonts w:ascii="Roboto" w:hAnsi="Roboto"/>
          <w:szCs w:val="24"/>
        </w:rPr>
        <w:t>both be</w:t>
      </w:r>
      <w:r w:rsidR="009738E3">
        <w:rPr>
          <w:rFonts w:ascii="Roboto" w:hAnsi="Roboto"/>
          <w:szCs w:val="24"/>
        </w:rPr>
        <w:t xml:space="preserve"> competitive and </w:t>
      </w:r>
      <w:r w:rsidR="00CF61A9">
        <w:rPr>
          <w:rFonts w:ascii="Roboto" w:hAnsi="Roboto"/>
          <w:szCs w:val="24"/>
        </w:rPr>
        <w:t>respond effectively to their</w:t>
      </w:r>
      <w:r w:rsidR="00FB672A">
        <w:rPr>
          <w:rFonts w:ascii="Roboto" w:hAnsi="Roboto"/>
          <w:szCs w:val="24"/>
        </w:rPr>
        <w:t xml:space="preserve"> clients’ needs</w:t>
      </w:r>
      <w:r w:rsidR="009738E3">
        <w:rPr>
          <w:rFonts w:ascii="Roboto" w:hAnsi="Roboto"/>
          <w:szCs w:val="24"/>
        </w:rPr>
        <w:t>,” says Vision Man</w:t>
      </w:r>
      <w:r>
        <w:rPr>
          <w:rFonts w:ascii="Roboto" w:hAnsi="Roboto"/>
          <w:szCs w:val="24"/>
        </w:rPr>
        <w:t>aging Director, Stuart Lockhart. “So it is essential to ensure stock availability to support them.”</w:t>
      </w:r>
    </w:p>
    <w:p w14:paraId="0E0D1BAF" w14:textId="44DEBBF9" w:rsidR="00CF61A9" w:rsidRPr="00783DA2" w:rsidRDefault="009738E3" w:rsidP="00CF61A9">
      <w:pPr>
        <w:rPr>
          <w:rFonts w:ascii="Roboto" w:hAnsi="Roboto"/>
        </w:rPr>
      </w:pPr>
      <w:r>
        <w:rPr>
          <w:rFonts w:ascii="Roboto" w:hAnsi="Roboto"/>
        </w:rPr>
        <w:t xml:space="preserve">Following the end of the Brexit transition period, </w:t>
      </w:r>
      <w:r w:rsidR="004A3AF3">
        <w:rPr>
          <w:rFonts w:ascii="Roboto" w:hAnsi="Roboto"/>
        </w:rPr>
        <w:t xml:space="preserve">Vision </w:t>
      </w:r>
      <w:r>
        <w:rPr>
          <w:rFonts w:ascii="Roboto" w:hAnsi="Roboto"/>
        </w:rPr>
        <w:t>saw</w:t>
      </w:r>
      <w:r w:rsidR="00CF61A9" w:rsidRPr="00783DA2">
        <w:rPr>
          <w:rFonts w:ascii="Roboto" w:hAnsi="Roboto"/>
        </w:rPr>
        <w:t xml:space="preserve"> transfer</w:t>
      </w:r>
      <w:r>
        <w:rPr>
          <w:rFonts w:ascii="Roboto" w:hAnsi="Roboto"/>
        </w:rPr>
        <w:t>s between</w:t>
      </w:r>
      <w:r w:rsidR="00CF61A9" w:rsidRPr="00783DA2">
        <w:rPr>
          <w:rFonts w:ascii="Roboto" w:hAnsi="Roboto"/>
        </w:rPr>
        <w:t xml:space="preserve"> </w:t>
      </w:r>
      <w:r w:rsidR="00CC2F4B">
        <w:rPr>
          <w:rFonts w:ascii="Roboto" w:hAnsi="Roboto"/>
        </w:rPr>
        <w:t xml:space="preserve">Europe and </w:t>
      </w:r>
      <w:r w:rsidR="00CF61A9" w:rsidRPr="00783DA2">
        <w:rPr>
          <w:rFonts w:ascii="Roboto" w:hAnsi="Roboto"/>
        </w:rPr>
        <w:t xml:space="preserve">UK </w:t>
      </w:r>
      <w:r>
        <w:rPr>
          <w:rFonts w:ascii="Roboto" w:hAnsi="Roboto"/>
        </w:rPr>
        <w:t xml:space="preserve">take </w:t>
      </w:r>
      <w:r w:rsidR="00CF61A9">
        <w:rPr>
          <w:rFonts w:ascii="Roboto" w:hAnsi="Roboto"/>
        </w:rPr>
        <w:t xml:space="preserve">six </w:t>
      </w:r>
      <w:r w:rsidR="00CF61A9" w:rsidRPr="00783DA2">
        <w:rPr>
          <w:rFonts w:ascii="Roboto" w:hAnsi="Roboto"/>
        </w:rPr>
        <w:t>weeks to cle</w:t>
      </w:r>
      <w:r>
        <w:rPr>
          <w:rFonts w:ascii="Roboto" w:hAnsi="Roboto"/>
        </w:rPr>
        <w:t>ar customs</w:t>
      </w:r>
      <w:r w:rsidRPr="00783DA2">
        <w:rPr>
          <w:rFonts w:ascii="Roboto" w:hAnsi="Roboto"/>
        </w:rPr>
        <w:t xml:space="preserve">, </w:t>
      </w:r>
      <w:r>
        <w:rPr>
          <w:rFonts w:ascii="Roboto" w:hAnsi="Roboto"/>
        </w:rPr>
        <w:t xml:space="preserve">causing shortages.  “Although </w:t>
      </w:r>
      <w:r w:rsidR="00CF61A9">
        <w:rPr>
          <w:rFonts w:ascii="Roboto" w:hAnsi="Roboto"/>
        </w:rPr>
        <w:t>c</w:t>
      </w:r>
      <w:r w:rsidR="00CF61A9" w:rsidRPr="00783DA2">
        <w:rPr>
          <w:rFonts w:ascii="Roboto" w:hAnsi="Roboto"/>
        </w:rPr>
        <w:t>ustoms clearance time</w:t>
      </w:r>
      <w:r>
        <w:rPr>
          <w:rFonts w:ascii="Roboto" w:hAnsi="Roboto"/>
        </w:rPr>
        <w:t>s</w:t>
      </w:r>
      <w:r w:rsidR="00CF61A9" w:rsidRPr="00783DA2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have improved, they </w:t>
      </w:r>
      <w:r w:rsidR="0002410D">
        <w:rPr>
          <w:rFonts w:ascii="Roboto" w:hAnsi="Roboto"/>
        </w:rPr>
        <w:t>still take</w:t>
      </w:r>
      <w:r>
        <w:rPr>
          <w:rFonts w:ascii="Roboto" w:hAnsi="Roboto"/>
        </w:rPr>
        <w:t xml:space="preserve"> around two </w:t>
      </w:r>
      <w:r w:rsidR="005010E5">
        <w:rPr>
          <w:rFonts w:ascii="Roboto" w:hAnsi="Roboto"/>
        </w:rPr>
        <w:t>weeks an</w:t>
      </w:r>
      <w:r w:rsidR="00CC2F4B">
        <w:rPr>
          <w:rFonts w:ascii="Roboto" w:hAnsi="Roboto"/>
        </w:rPr>
        <w:t>d likely to continue to be slow. To counteract this, we are using sophisticated technology to anticipate demand,” Lockhart continues.</w:t>
      </w:r>
    </w:p>
    <w:p w14:paraId="0E0D1BB0" w14:textId="50CBD697" w:rsidR="009738E3" w:rsidRPr="00783DA2" w:rsidRDefault="009738E3" w:rsidP="009738E3">
      <w:pPr>
        <w:rPr>
          <w:rFonts w:ascii="Roboto" w:hAnsi="Roboto"/>
        </w:rPr>
      </w:pPr>
      <w:r>
        <w:rPr>
          <w:rFonts w:ascii="Roboto" w:hAnsi="Roboto"/>
        </w:rPr>
        <w:t>“</w:t>
      </w:r>
      <w:r w:rsidR="005010E5">
        <w:rPr>
          <w:rFonts w:ascii="Roboto" w:hAnsi="Roboto"/>
        </w:rPr>
        <w:t>W</w:t>
      </w:r>
      <w:r>
        <w:rPr>
          <w:rFonts w:ascii="Roboto" w:hAnsi="Roboto"/>
        </w:rPr>
        <w:t xml:space="preserve">e </w:t>
      </w:r>
      <w:r w:rsidRPr="00783DA2">
        <w:rPr>
          <w:rFonts w:ascii="Roboto" w:hAnsi="Roboto"/>
        </w:rPr>
        <w:t>hold stock across warehouses in the UK and EU</w:t>
      </w:r>
      <w:r>
        <w:rPr>
          <w:rFonts w:ascii="Roboto" w:hAnsi="Roboto"/>
        </w:rPr>
        <w:t xml:space="preserve"> and</w:t>
      </w:r>
      <w:r w:rsidRPr="00783DA2">
        <w:rPr>
          <w:rFonts w:ascii="Roboto" w:hAnsi="Roboto"/>
        </w:rPr>
        <w:t xml:space="preserve"> </w:t>
      </w:r>
      <w:r>
        <w:rPr>
          <w:rFonts w:ascii="Roboto" w:hAnsi="Roboto"/>
        </w:rPr>
        <w:t>move it</w:t>
      </w:r>
      <w:r w:rsidRPr="00783DA2">
        <w:rPr>
          <w:rFonts w:ascii="Roboto" w:hAnsi="Roboto"/>
        </w:rPr>
        <w:t xml:space="preserve"> in response to demand</w:t>
      </w:r>
      <w:r>
        <w:rPr>
          <w:rFonts w:ascii="Roboto" w:hAnsi="Roboto"/>
        </w:rPr>
        <w:t xml:space="preserve">. Using a </w:t>
      </w:r>
      <w:r w:rsidRPr="00783DA2">
        <w:rPr>
          <w:rFonts w:ascii="Roboto" w:hAnsi="Roboto"/>
        </w:rPr>
        <w:t xml:space="preserve">Microsoft Azure-based algorithm </w:t>
      </w:r>
      <w:r>
        <w:rPr>
          <w:rFonts w:ascii="Roboto" w:hAnsi="Roboto"/>
        </w:rPr>
        <w:t>enables us to</w:t>
      </w:r>
      <w:r w:rsidRPr="00783DA2">
        <w:rPr>
          <w:rFonts w:ascii="Roboto" w:hAnsi="Roboto"/>
        </w:rPr>
        <w:t xml:space="preserve"> predict where</w:t>
      </w:r>
      <w:r>
        <w:rPr>
          <w:rFonts w:ascii="Roboto" w:hAnsi="Roboto"/>
        </w:rPr>
        <w:t xml:space="preserve"> stock will be needed and move it pre-emptively.</w:t>
      </w:r>
    </w:p>
    <w:p w14:paraId="0E0D1BB1" w14:textId="77777777" w:rsidR="00783DA2" w:rsidRPr="00783DA2" w:rsidRDefault="00F61F58" w:rsidP="00783DA2">
      <w:pPr>
        <w:rPr>
          <w:rFonts w:ascii="Roboto" w:hAnsi="Roboto"/>
        </w:rPr>
      </w:pPr>
      <w:r w:rsidRPr="00F61F58">
        <w:rPr>
          <w:rFonts w:ascii="Roboto" w:hAnsi="Roboto"/>
        </w:rPr>
        <w:t xml:space="preserve"> </w:t>
      </w:r>
      <w:r w:rsidR="00CC2F4B">
        <w:rPr>
          <w:rFonts w:ascii="Roboto" w:hAnsi="Roboto"/>
        </w:rPr>
        <w:t>“</w:t>
      </w:r>
      <w:r w:rsidR="00783DA2" w:rsidRPr="00783DA2">
        <w:rPr>
          <w:rFonts w:ascii="Roboto" w:hAnsi="Roboto"/>
        </w:rPr>
        <w:t xml:space="preserve">If resellers </w:t>
      </w:r>
      <w:r w:rsidR="00CC2F4B">
        <w:rPr>
          <w:rFonts w:ascii="Roboto" w:hAnsi="Roboto"/>
        </w:rPr>
        <w:t>require</w:t>
      </w:r>
      <w:r w:rsidR="00783DA2" w:rsidRPr="00783DA2">
        <w:rPr>
          <w:rFonts w:ascii="Roboto" w:hAnsi="Roboto"/>
        </w:rPr>
        <w:t xml:space="preserve"> more stock than </w:t>
      </w:r>
      <w:r w:rsidR="00CC2F4B">
        <w:rPr>
          <w:rFonts w:ascii="Roboto" w:hAnsi="Roboto"/>
        </w:rPr>
        <w:t>is showing on the system, it is likely we have plenty of stock to call on from other warehouses, so channel partners should check with us,” Lockhart adds.</w:t>
      </w:r>
    </w:p>
    <w:p w14:paraId="0E0D1BB2" w14:textId="77777777" w:rsidR="00CC2F4B" w:rsidRDefault="00CC2F4B" w:rsidP="00783DA2">
      <w:pPr>
        <w:rPr>
          <w:rFonts w:ascii="Roboto" w:hAnsi="Roboto"/>
        </w:rPr>
      </w:pPr>
      <w:r>
        <w:rPr>
          <w:rFonts w:ascii="Roboto" w:hAnsi="Roboto"/>
        </w:rPr>
        <w:t>Vision</w:t>
      </w:r>
      <w:r w:rsidR="00783DA2" w:rsidRPr="00783DA2">
        <w:rPr>
          <w:rFonts w:ascii="Roboto" w:hAnsi="Roboto"/>
        </w:rPr>
        <w:t xml:space="preserve"> use</w:t>
      </w:r>
      <w:r>
        <w:rPr>
          <w:rFonts w:ascii="Roboto" w:hAnsi="Roboto"/>
        </w:rPr>
        <w:t>s LIFR (L</w:t>
      </w:r>
      <w:r w:rsidR="00783DA2" w:rsidRPr="00783DA2">
        <w:rPr>
          <w:rFonts w:ascii="Roboto" w:hAnsi="Roboto"/>
        </w:rPr>
        <w:t>in</w:t>
      </w:r>
      <w:r>
        <w:rPr>
          <w:rFonts w:ascii="Roboto" w:hAnsi="Roboto"/>
        </w:rPr>
        <w:t>e Item Fulfilment Rate) to measure its service levels.</w:t>
      </w:r>
    </w:p>
    <w:p w14:paraId="0E0D1BB3" w14:textId="6A12B202" w:rsidR="00783DA2" w:rsidRPr="00783DA2" w:rsidRDefault="00CC2F4B" w:rsidP="00783DA2">
      <w:pPr>
        <w:rPr>
          <w:rFonts w:ascii="Roboto" w:hAnsi="Roboto"/>
        </w:rPr>
      </w:pPr>
      <w:r>
        <w:rPr>
          <w:rFonts w:ascii="Roboto" w:hAnsi="Roboto"/>
        </w:rPr>
        <w:t xml:space="preserve">“Normally </w:t>
      </w:r>
      <w:r w:rsidR="001B1583">
        <w:rPr>
          <w:rFonts w:ascii="Roboto" w:hAnsi="Roboto"/>
        </w:rPr>
        <w:t>ou</w:t>
      </w:r>
      <w:r w:rsidR="007B37B7">
        <w:rPr>
          <w:rFonts w:ascii="Roboto" w:hAnsi="Roboto"/>
        </w:rPr>
        <w:t>r</w:t>
      </w:r>
      <w:r w:rsidR="001B1583">
        <w:rPr>
          <w:rFonts w:ascii="Roboto" w:hAnsi="Roboto"/>
        </w:rPr>
        <w:t xml:space="preserve"> LIFR is over 95%, meaning </w:t>
      </w:r>
      <w:r>
        <w:rPr>
          <w:rFonts w:ascii="Roboto" w:hAnsi="Roboto"/>
        </w:rPr>
        <w:t xml:space="preserve">we’d have stock </w:t>
      </w:r>
      <w:r w:rsidR="00783DA2" w:rsidRPr="00783DA2">
        <w:rPr>
          <w:rFonts w:ascii="Roboto" w:hAnsi="Roboto"/>
        </w:rPr>
        <w:t xml:space="preserve">95% of the time </w:t>
      </w:r>
      <w:r>
        <w:rPr>
          <w:rFonts w:ascii="Roboto" w:hAnsi="Roboto"/>
        </w:rPr>
        <w:t xml:space="preserve">but even with the negative impact of Brexit, we were able to achieve 88% in February and expect that to improve going forward, thanks to our actions.” </w:t>
      </w:r>
    </w:p>
    <w:p w14:paraId="0E0D1BB4" w14:textId="77777777" w:rsidR="00343A20" w:rsidRDefault="00510090">
      <w:pPr>
        <w:rPr>
          <w:rFonts w:ascii="Roboto" w:hAnsi="Roboto"/>
          <w:szCs w:val="24"/>
        </w:rPr>
      </w:pPr>
      <w:r w:rsidRPr="008025C0">
        <w:rPr>
          <w:rFonts w:ascii="Roboto" w:hAnsi="Roboto"/>
          <w:szCs w:val="24"/>
        </w:rPr>
        <w:t>ENDS</w:t>
      </w:r>
    </w:p>
    <w:p w14:paraId="0E0D1BB5" w14:textId="77777777" w:rsidR="00CC2F4B" w:rsidRDefault="00CC2F4B">
      <w:pPr>
        <w:rPr>
          <w:rFonts w:ascii="Roboto" w:hAnsi="Roboto"/>
          <w:b/>
          <w:szCs w:val="24"/>
        </w:rPr>
      </w:pPr>
    </w:p>
    <w:p w14:paraId="0E0D1BB6" w14:textId="77777777" w:rsidR="009738E3" w:rsidRPr="00CC2F4B" w:rsidRDefault="009738E3">
      <w:pPr>
        <w:rPr>
          <w:rFonts w:ascii="Roboto" w:hAnsi="Roboto"/>
          <w:b/>
          <w:szCs w:val="24"/>
        </w:rPr>
      </w:pPr>
      <w:r w:rsidRPr="00CC2F4B">
        <w:rPr>
          <w:rFonts w:ascii="Roboto" w:hAnsi="Roboto"/>
          <w:b/>
          <w:szCs w:val="24"/>
        </w:rPr>
        <w:t>Editor’s note</w:t>
      </w:r>
    </w:p>
    <w:p w14:paraId="0E0D1BB7" w14:textId="77777777" w:rsidR="00CC2F4B" w:rsidRDefault="009738E3" w:rsidP="00CC2F4B">
      <w:pPr>
        <w:rPr>
          <w:rFonts w:ascii="Roboto" w:hAnsi="Roboto"/>
        </w:rPr>
      </w:pPr>
      <w:r>
        <w:rPr>
          <w:rFonts w:ascii="Roboto" w:hAnsi="Roboto"/>
        </w:rPr>
        <w:lastRenderedPageBreak/>
        <w:t>*LIFR or Line Item Fulfilment Rate is a KPI used in logistics to measure the fulfilment of orders from stock</w:t>
      </w:r>
    </w:p>
    <w:p w14:paraId="0E0D1BB8" w14:textId="77777777" w:rsidR="00A02138" w:rsidRPr="00CC2F4B" w:rsidRDefault="00A02138" w:rsidP="00CC2F4B">
      <w:pPr>
        <w:rPr>
          <w:rFonts w:ascii="Roboto" w:hAnsi="Roboto"/>
          <w:szCs w:val="24"/>
        </w:rPr>
      </w:pPr>
      <w:r w:rsidRPr="00BD3AA5">
        <w:rPr>
          <w:rFonts w:ascii="Roboto" w:hAnsi="Roboto"/>
          <w:b/>
          <w:sz w:val="20"/>
        </w:rPr>
        <w:t>About Vision</w:t>
      </w:r>
    </w:p>
    <w:p w14:paraId="0E0D1BB9" w14:textId="77777777" w:rsidR="00C675B5" w:rsidRDefault="00BD3AA5" w:rsidP="00C675B5">
      <w:pPr>
        <w:spacing w:before="240"/>
        <w:rPr>
          <w:rFonts w:ascii="Roboto" w:hAnsi="Roboto"/>
          <w:sz w:val="20"/>
        </w:rPr>
      </w:pPr>
      <w:r w:rsidRPr="00BD3AA5">
        <w:rPr>
          <w:rFonts w:ascii="Roboto" w:hAnsi="Roboto"/>
          <w:sz w:val="20"/>
        </w:rPr>
        <w:t>Vision</w:t>
      </w:r>
      <w:r>
        <w:rPr>
          <w:rFonts w:ascii="Roboto" w:hAnsi="Roboto"/>
          <w:sz w:val="20"/>
        </w:rPr>
        <w:t xml:space="preserve"> designs and manufactures </w:t>
      </w:r>
      <w:r w:rsidR="008025C0">
        <w:rPr>
          <w:rFonts w:ascii="Roboto" w:hAnsi="Roboto"/>
          <w:sz w:val="20"/>
        </w:rPr>
        <w:t xml:space="preserve">installation products including mounts, connectivity devices and audio that are exceptionally easy to install and so reliable, they come with a lifetime guarantee. </w:t>
      </w:r>
      <w:r w:rsidR="0079328F">
        <w:rPr>
          <w:rFonts w:ascii="Roboto" w:hAnsi="Roboto"/>
          <w:sz w:val="20"/>
        </w:rPr>
        <w:t xml:space="preserve">Its products are available worldwide through a network of distributors. </w:t>
      </w:r>
      <w:r w:rsidR="008025C0">
        <w:rPr>
          <w:rFonts w:ascii="Roboto" w:hAnsi="Roboto"/>
          <w:sz w:val="20"/>
        </w:rPr>
        <w:t>Vision is an Azlan Logistics brand and part of the Tech Data Group.</w:t>
      </w:r>
    </w:p>
    <w:p w14:paraId="0E0D1BBA" w14:textId="77777777" w:rsidR="0079328F" w:rsidRPr="00BD3AA5" w:rsidRDefault="004A3AF3">
      <w:pPr>
        <w:rPr>
          <w:rFonts w:ascii="Roboto" w:hAnsi="Roboto"/>
          <w:sz w:val="20"/>
        </w:rPr>
      </w:pPr>
      <w:hyperlink r:id="rId8" w:history="1">
        <w:r w:rsidR="0079328F" w:rsidRPr="00224679">
          <w:rPr>
            <w:rStyle w:val="Hyperlink"/>
            <w:rFonts w:ascii="Roboto" w:hAnsi="Roboto"/>
            <w:sz w:val="20"/>
          </w:rPr>
          <w:t>https://visionaudiovisual.com</w:t>
        </w:r>
      </w:hyperlink>
    </w:p>
    <w:sectPr w:rsidR="0079328F" w:rsidRPr="00BD3AA5" w:rsidSect="00C675B5">
      <w:pgSz w:w="11906" w:h="16838"/>
      <w:pgMar w:top="300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090"/>
    <w:rsid w:val="00007011"/>
    <w:rsid w:val="00012724"/>
    <w:rsid w:val="0002410D"/>
    <w:rsid w:val="000400B3"/>
    <w:rsid w:val="00043001"/>
    <w:rsid w:val="00046D94"/>
    <w:rsid w:val="00055550"/>
    <w:rsid w:val="00067F05"/>
    <w:rsid w:val="000B1BD9"/>
    <w:rsid w:val="000C55FB"/>
    <w:rsid w:val="000D6E24"/>
    <w:rsid w:val="00130550"/>
    <w:rsid w:val="00154021"/>
    <w:rsid w:val="001911E1"/>
    <w:rsid w:val="00195E62"/>
    <w:rsid w:val="00196A4E"/>
    <w:rsid w:val="001B1583"/>
    <w:rsid w:val="001C3FC2"/>
    <w:rsid w:val="00203425"/>
    <w:rsid w:val="00240C46"/>
    <w:rsid w:val="00290637"/>
    <w:rsid w:val="00296D49"/>
    <w:rsid w:val="002F131E"/>
    <w:rsid w:val="002F4657"/>
    <w:rsid w:val="00343A20"/>
    <w:rsid w:val="00352B13"/>
    <w:rsid w:val="00366A90"/>
    <w:rsid w:val="003D55C7"/>
    <w:rsid w:val="003E3496"/>
    <w:rsid w:val="00403F34"/>
    <w:rsid w:val="00415457"/>
    <w:rsid w:val="0041586F"/>
    <w:rsid w:val="0048692D"/>
    <w:rsid w:val="004A3AF3"/>
    <w:rsid w:val="004D6B12"/>
    <w:rsid w:val="004E36FF"/>
    <w:rsid w:val="00500118"/>
    <w:rsid w:val="005010E5"/>
    <w:rsid w:val="00510090"/>
    <w:rsid w:val="00552B98"/>
    <w:rsid w:val="00580FC7"/>
    <w:rsid w:val="00581E51"/>
    <w:rsid w:val="005869B5"/>
    <w:rsid w:val="005A357D"/>
    <w:rsid w:val="005B73B5"/>
    <w:rsid w:val="00604652"/>
    <w:rsid w:val="006140DD"/>
    <w:rsid w:val="006207C8"/>
    <w:rsid w:val="00633E54"/>
    <w:rsid w:val="00643A63"/>
    <w:rsid w:val="00654515"/>
    <w:rsid w:val="0068355C"/>
    <w:rsid w:val="006A3D50"/>
    <w:rsid w:val="006D09F2"/>
    <w:rsid w:val="006E2B74"/>
    <w:rsid w:val="007137E9"/>
    <w:rsid w:val="007206A0"/>
    <w:rsid w:val="00725D6E"/>
    <w:rsid w:val="0072755E"/>
    <w:rsid w:val="00783DA2"/>
    <w:rsid w:val="0079328F"/>
    <w:rsid w:val="007A32A3"/>
    <w:rsid w:val="007B37B7"/>
    <w:rsid w:val="00801F6E"/>
    <w:rsid w:val="008025C0"/>
    <w:rsid w:val="00803877"/>
    <w:rsid w:val="00882B51"/>
    <w:rsid w:val="008C65CC"/>
    <w:rsid w:val="008C75EF"/>
    <w:rsid w:val="008E1F41"/>
    <w:rsid w:val="008E4A59"/>
    <w:rsid w:val="008F1D1A"/>
    <w:rsid w:val="00901E21"/>
    <w:rsid w:val="0091477C"/>
    <w:rsid w:val="00916B12"/>
    <w:rsid w:val="00940E4D"/>
    <w:rsid w:val="00944A1B"/>
    <w:rsid w:val="00971C33"/>
    <w:rsid w:val="009738E3"/>
    <w:rsid w:val="009C4E07"/>
    <w:rsid w:val="009E13EB"/>
    <w:rsid w:val="009F4C03"/>
    <w:rsid w:val="009F5F36"/>
    <w:rsid w:val="00A02138"/>
    <w:rsid w:val="00A17F3E"/>
    <w:rsid w:val="00A67000"/>
    <w:rsid w:val="00A73A9B"/>
    <w:rsid w:val="00AC14A3"/>
    <w:rsid w:val="00AD5C0E"/>
    <w:rsid w:val="00AE55B0"/>
    <w:rsid w:val="00B10ECF"/>
    <w:rsid w:val="00B21A4E"/>
    <w:rsid w:val="00B77CA9"/>
    <w:rsid w:val="00BA37BE"/>
    <w:rsid w:val="00BA6CAD"/>
    <w:rsid w:val="00BD30D0"/>
    <w:rsid w:val="00BD3AA5"/>
    <w:rsid w:val="00C01975"/>
    <w:rsid w:val="00C0755C"/>
    <w:rsid w:val="00C129DE"/>
    <w:rsid w:val="00C1374B"/>
    <w:rsid w:val="00C165BD"/>
    <w:rsid w:val="00C24BF5"/>
    <w:rsid w:val="00C675B5"/>
    <w:rsid w:val="00C9627E"/>
    <w:rsid w:val="00CA7E08"/>
    <w:rsid w:val="00CC2F4B"/>
    <w:rsid w:val="00CC37FE"/>
    <w:rsid w:val="00CC5BAC"/>
    <w:rsid w:val="00CF61A9"/>
    <w:rsid w:val="00D25D25"/>
    <w:rsid w:val="00D42756"/>
    <w:rsid w:val="00D52ABF"/>
    <w:rsid w:val="00D535B6"/>
    <w:rsid w:val="00DA6921"/>
    <w:rsid w:val="00DC2F93"/>
    <w:rsid w:val="00E1028D"/>
    <w:rsid w:val="00E12D3F"/>
    <w:rsid w:val="00E228BD"/>
    <w:rsid w:val="00E630D1"/>
    <w:rsid w:val="00E75C46"/>
    <w:rsid w:val="00E8166E"/>
    <w:rsid w:val="00EA0019"/>
    <w:rsid w:val="00EA3D3C"/>
    <w:rsid w:val="00EB2896"/>
    <w:rsid w:val="00ED6CCD"/>
    <w:rsid w:val="00F01BDA"/>
    <w:rsid w:val="00F01FAA"/>
    <w:rsid w:val="00F3212F"/>
    <w:rsid w:val="00F45BA2"/>
    <w:rsid w:val="00F61F58"/>
    <w:rsid w:val="00F638A9"/>
    <w:rsid w:val="00F761EB"/>
    <w:rsid w:val="00FB672A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1BA8"/>
  <w15:docId w15:val="{E822C356-17C0-401F-8C71-0A4CB988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F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F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onaudiovisua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72199CB9644AA4F49840B8091A0E" ma:contentTypeVersion="15" ma:contentTypeDescription="Create a new document." ma:contentTypeScope="" ma:versionID="d297f7f31da9ae71135546270b23806c">
  <xsd:schema xmlns:xsd="http://www.w3.org/2001/XMLSchema" xmlns:xs="http://www.w3.org/2001/XMLSchema" xmlns:p="http://schemas.microsoft.com/office/2006/metadata/properties" xmlns:ns1="http://schemas.microsoft.com/sharepoint/v3" xmlns:ns3="7e715775-2676-4966-b0f7-ca2ca4bae627" xmlns:ns4="bd672a39-9ab8-45c2-ae2a-85ad534f1692" targetNamespace="http://schemas.microsoft.com/office/2006/metadata/properties" ma:root="true" ma:fieldsID="dc01f0a3d8f78dab6188aa01dcafce45" ns1:_="" ns3:_="" ns4:_="">
    <xsd:import namespace="http://schemas.microsoft.com/sharepoint/v3"/>
    <xsd:import namespace="7e715775-2676-4966-b0f7-ca2ca4bae627"/>
    <xsd:import namespace="bd672a39-9ab8-45c2-ae2a-85ad534f1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5775-2676-4966-b0f7-ca2ca4bae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a39-9ab8-45c2-ae2a-85ad534f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CAD52E-F63E-4CF2-AE32-56A8BA4F8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715775-2676-4966-b0f7-ca2ca4bae627"/>
    <ds:schemaRef ds:uri="bd672a39-9ab8-45c2-ae2a-85ad534f1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25788-DE9D-43D9-949C-622D33CAA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A9840-2C9C-4881-9243-FAE0145C58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Lockhart</dc:creator>
  <cp:lastModifiedBy>Stuart Lockhart</cp:lastModifiedBy>
  <cp:revision>12</cp:revision>
  <dcterms:created xsi:type="dcterms:W3CDTF">2021-03-18T11:41:00Z</dcterms:created>
  <dcterms:modified xsi:type="dcterms:W3CDTF">2021-03-23T01:20:00Z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0x010100C4B572199CB9644AA4F49840B8091A0E</vt:lpwstr>
  </property>
</Properties>
</file>